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2B" w:rsidRDefault="005C1DD1" w:rsidP="0087572B">
      <w:pPr>
        <w:tabs>
          <w:tab w:val="left" w:pos="1985"/>
          <w:tab w:val="center" w:pos="4513"/>
          <w:tab w:val="left" w:pos="7230"/>
        </w:tabs>
        <w:spacing w:after="0"/>
        <w:ind w:right="-1560"/>
        <w:rPr>
          <w:sz w:val="40"/>
          <w:szCs w:val="40"/>
        </w:rPr>
      </w:pPr>
      <w:r>
        <w:rPr>
          <w:sz w:val="40"/>
          <w:szCs w:val="40"/>
        </w:rPr>
        <w:t>HIGHBRIDGE COMMUNITY FARM</w:t>
      </w:r>
      <w:r>
        <w:rPr>
          <w:sz w:val="40"/>
          <w:szCs w:val="40"/>
        </w:rPr>
        <w:tab/>
      </w:r>
      <w:r w:rsidR="0087572B" w:rsidRPr="00F64FFE">
        <w:rPr>
          <w:rFonts w:ascii="Verdana" w:eastAsia="Times New Roman" w:hAnsi="Verdana" w:cs="Arial"/>
          <w:noProof/>
          <w:color w:val="0000FF"/>
          <w:sz w:val="19"/>
          <w:szCs w:val="19"/>
          <w:bdr w:val="none" w:sz="0" w:space="0" w:color="auto" w:frame="1"/>
          <w:lang w:eastAsia="en-GB"/>
        </w:rPr>
        <w:drawing>
          <wp:inline distT="0" distB="0" distL="0" distR="0" wp14:anchorId="063CAD98" wp14:editId="60DC5BEF">
            <wp:extent cx="1144800" cy="1087200"/>
            <wp:effectExtent l="0" t="0" r="0" b="0"/>
            <wp:docPr id="6" name="Picture 6" descr="http://media.groupspaces.com/thumb/s/15407342/h/7d2d8a8a0afa1a835793412563b485a4.jpg">
              <a:hlinkClick xmlns:a="http://schemas.openxmlformats.org/drawingml/2006/main" r:id="rId8" tooltip="&quot;Go to group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roupspaces.com/thumb/s/15407342/h/7d2d8a8a0afa1a835793412563b485a4.jpg">
                      <a:hlinkClick r:id="rId8" tooltip="&quot;Go to group 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800" cy="1087200"/>
                    </a:xfrm>
                    <a:prstGeom prst="rect">
                      <a:avLst/>
                    </a:prstGeom>
                    <a:noFill/>
                    <a:ln>
                      <a:noFill/>
                    </a:ln>
                  </pic:spPr>
                </pic:pic>
              </a:graphicData>
            </a:graphic>
          </wp:inline>
        </w:drawing>
      </w:r>
    </w:p>
    <w:p w:rsidR="005C1DD1" w:rsidRPr="00B56E14" w:rsidRDefault="005C1DD1" w:rsidP="0087572B">
      <w:pPr>
        <w:tabs>
          <w:tab w:val="left" w:pos="1985"/>
          <w:tab w:val="center" w:pos="4513"/>
          <w:tab w:val="left" w:pos="7230"/>
        </w:tabs>
        <w:spacing w:after="0"/>
        <w:ind w:right="-1560"/>
        <w:rPr>
          <w:sz w:val="20"/>
          <w:szCs w:val="20"/>
        </w:rPr>
      </w:pPr>
      <w:r w:rsidRPr="00B56E14">
        <w:rPr>
          <w:sz w:val="20"/>
          <w:szCs w:val="20"/>
        </w:rPr>
        <w:t xml:space="preserve">Registered Office:  </w:t>
      </w:r>
      <w:r w:rsidRPr="00B56E14">
        <w:rPr>
          <w:sz w:val="20"/>
          <w:szCs w:val="20"/>
        </w:rPr>
        <w:tab/>
      </w:r>
      <w:r w:rsidR="00B56E14">
        <w:rPr>
          <w:sz w:val="20"/>
          <w:szCs w:val="20"/>
        </w:rPr>
        <w:t>134 High Street, E</w:t>
      </w:r>
      <w:r w:rsidRPr="00B56E14">
        <w:rPr>
          <w:sz w:val="20"/>
          <w:szCs w:val="20"/>
        </w:rPr>
        <w:t>astleigh</w:t>
      </w:r>
      <w:r w:rsidR="00B56E14">
        <w:rPr>
          <w:sz w:val="20"/>
          <w:szCs w:val="20"/>
        </w:rPr>
        <w:t xml:space="preserve">, </w:t>
      </w:r>
      <w:r w:rsidRPr="00B56E14">
        <w:rPr>
          <w:sz w:val="20"/>
          <w:szCs w:val="20"/>
        </w:rPr>
        <w:tab/>
        <w:t>Hampshire SO50 5LR</w:t>
      </w:r>
    </w:p>
    <w:p w:rsidR="005C1DD1" w:rsidRDefault="005C1DD1" w:rsidP="0087572B">
      <w:pPr>
        <w:tabs>
          <w:tab w:val="left" w:pos="3165"/>
          <w:tab w:val="center" w:pos="4513"/>
        </w:tabs>
        <w:spacing w:after="0"/>
        <w:ind w:right="-1560" w:firstLine="8080"/>
        <w:jc w:val="both"/>
        <w:rPr>
          <w:sz w:val="24"/>
          <w:szCs w:val="24"/>
        </w:rPr>
      </w:pPr>
    </w:p>
    <w:p w:rsidR="00A96763" w:rsidRDefault="00A96763" w:rsidP="0087572B">
      <w:pPr>
        <w:tabs>
          <w:tab w:val="left" w:pos="3165"/>
          <w:tab w:val="center" w:pos="4513"/>
          <w:tab w:val="left" w:pos="7655"/>
        </w:tabs>
        <w:ind w:right="-1560"/>
      </w:pPr>
      <w:r>
        <w:t>NOTICE OF MEETING</w:t>
      </w:r>
    </w:p>
    <w:p w:rsidR="00A96763" w:rsidRDefault="00A96763" w:rsidP="00A96763">
      <w:pPr>
        <w:tabs>
          <w:tab w:val="left" w:pos="3165"/>
          <w:tab w:val="center" w:pos="4513"/>
          <w:tab w:val="left" w:pos="7655"/>
        </w:tabs>
        <w:ind w:right="-1039"/>
      </w:pPr>
      <w:r w:rsidRPr="00A96763">
        <w:t xml:space="preserve">HIGHBRIDGE COMMUNITY FARM </w:t>
      </w:r>
      <w:r>
        <w:t>LIMITED</w:t>
      </w:r>
      <w:r w:rsidR="009101E0">
        <w:t xml:space="preserve"> (‘the </w:t>
      </w:r>
      <w:r w:rsidR="00CE23F1">
        <w:t>Society’)</w:t>
      </w:r>
    </w:p>
    <w:p w:rsidR="00A96763" w:rsidRDefault="00A96763" w:rsidP="00A96763">
      <w:pPr>
        <w:tabs>
          <w:tab w:val="left" w:pos="3165"/>
          <w:tab w:val="center" w:pos="4513"/>
          <w:tab w:val="left" w:pos="7655"/>
        </w:tabs>
        <w:ind w:right="-1039"/>
        <w:jc w:val="both"/>
      </w:pPr>
      <w:r>
        <w:t xml:space="preserve">NOTICE IS HEREBY GIVEN that </w:t>
      </w:r>
      <w:r w:rsidR="00B92C2B">
        <w:t xml:space="preserve">the </w:t>
      </w:r>
      <w:r w:rsidR="004E7633">
        <w:t xml:space="preserve"> </w:t>
      </w:r>
      <w:r w:rsidR="00CD4928">
        <w:t>S</w:t>
      </w:r>
      <w:r w:rsidR="0027796B">
        <w:t>EVEN</w:t>
      </w:r>
      <w:r w:rsidR="00583595">
        <w:t>TH</w:t>
      </w:r>
      <w:r w:rsidR="00B92C2B">
        <w:t xml:space="preserve"> ANNUAL  GENERAL MEETING </w:t>
      </w:r>
      <w:r w:rsidR="00B92C2B" w:rsidRPr="00943843">
        <w:t xml:space="preserve">of the Society </w:t>
      </w:r>
      <w:r w:rsidR="00B92C2B">
        <w:t xml:space="preserve"> </w:t>
      </w:r>
      <w:r>
        <w:t>will be held</w:t>
      </w:r>
      <w:r w:rsidRPr="00A96763">
        <w:t>,</w:t>
      </w:r>
      <w:r>
        <w:t xml:space="preserve"> </w:t>
      </w:r>
      <w:r w:rsidR="00583595">
        <w:t xml:space="preserve">electronically, </w:t>
      </w:r>
      <w:r w:rsidR="00677CAD">
        <w:t xml:space="preserve">on-line, </w:t>
      </w:r>
      <w:r w:rsidR="00CD4928">
        <w:t>pursuant to Rule 41</w:t>
      </w:r>
      <w:r w:rsidR="00583595">
        <w:t xml:space="preserve"> of the Society’s Rules, </w:t>
      </w:r>
      <w:r>
        <w:t>on</w:t>
      </w:r>
      <w:r w:rsidR="004E7633">
        <w:t xml:space="preserve"> </w:t>
      </w:r>
      <w:r w:rsidR="00583595">
        <w:t>T</w:t>
      </w:r>
      <w:r w:rsidR="0018594F">
        <w:t>hurs</w:t>
      </w:r>
      <w:r w:rsidR="00583595">
        <w:t xml:space="preserve">day </w:t>
      </w:r>
      <w:r w:rsidR="0027796B">
        <w:t>20</w:t>
      </w:r>
      <w:r w:rsidR="00021A2C">
        <w:t xml:space="preserve"> </w:t>
      </w:r>
      <w:r w:rsidR="00583595">
        <w:t>A</w:t>
      </w:r>
      <w:r w:rsidR="00677CAD">
        <w:t>pril</w:t>
      </w:r>
      <w:r w:rsidR="00583595">
        <w:t xml:space="preserve"> 202</w:t>
      </w:r>
      <w:r w:rsidR="0027796B">
        <w:t xml:space="preserve">3 </w:t>
      </w:r>
      <w:r w:rsidR="004E7633">
        <w:t>at 19:</w:t>
      </w:r>
      <w:r w:rsidR="00890B40">
        <w:t xml:space="preserve">45 </w:t>
      </w:r>
      <w:r>
        <w:t>for the purpose of considering and, if thought fit, p</w:t>
      </w:r>
      <w:r w:rsidR="0087572B">
        <w:t>assing the following resolution</w:t>
      </w:r>
      <w:r>
        <w:t>s</w:t>
      </w:r>
      <w:r w:rsidR="0087572B">
        <w:t>:</w:t>
      </w:r>
    </w:p>
    <w:p w:rsidR="00A96763" w:rsidRDefault="00D82E7C" w:rsidP="000728EE">
      <w:pPr>
        <w:tabs>
          <w:tab w:val="left" w:pos="3165"/>
          <w:tab w:val="center" w:pos="4513"/>
          <w:tab w:val="left" w:pos="7655"/>
        </w:tabs>
        <w:ind w:right="-1039"/>
        <w:jc w:val="both"/>
      </w:pPr>
      <w:r>
        <w:t>RESOLUTION</w:t>
      </w:r>
      <w:r w:rsidR="00A96763">
        <w:t>S:</w:t>
      </w:r>
    </w:p>
    <w:p w:rsidR="006D5672" w:rsidRDefault="00A96763" w:rsidP="00B92C2B">
      <w:pPr>
        <w:tabs>
          <w:tab w:val="left" w:pos="709"/>
        </w:tabs>
        <w:ind w:left="709" w:right="-1039" w:hanging="709"/>
        <w:jc w:val="both"/>
      </w:pPr>
      <w:r>
        <w:t>1.</w:t>
      </w:r>
      <w:r>
        <w:tab/>
      </w:r>
      <w:r>
        <w:tab/>
        <w:t>THAT</w:t>
      </w:r>
      <w:r w:rsidR="00D82E7C">
        <w:t xml:space="preserve"> </w:t>
      </w:r>
      <w:r w:rsidR="00B92C2B">
        <w:t xml:space="preserve">the Society’s Accounts and Balance Sheet and/or other financial statements in respect of the Society’s most recently ended financial year be accepted and approved.  </w:t>
      </w:r>
    </w:p>
    <w:p w:rsidR="00B92C2B" w:rsidRDefault="00B92C2B" w:rsidP="00B92C2B">
      <w:pPr>
        <w:tabs>
          <w:tab w:val="left" w:pos="709"/>
        </w:tabs>
        <w:ind w:left="709" w:right="-1039" w:hanging="709"/>
        <w:jc w:val="both"/>
      </w:pPr>
      <w:r>
        <w:t>2.</w:t>
      </w:r>
      <w:r>
        <w:tab/>
        <w:t>THAT, (pursuant to the resolution in that regard passed at the Extraordinary General Meeting of the Society held immediately prior to this Annual General Meeting), no Auditor be appointed in respect of the Society’s Accounts and Balance Sheet and/or other financial statements in respect of the Society’s most recently ended financial year</w:t>
      </w:r>
    </w:p>
    <w:p w:rsidR="0027796B" w:rsidRDefault="0027796B" w:rsidP="0027796B">
      <w:pPr>
        <w:tabs>
          <w:tab w:val="left" w:pos="709"/>
        </w:tabs>
        <w:ind w:left="709" w:right="-1039" w:hanging="709"/>
        <w:jc w:val="both"/>
      </w:pPr>
      <w:r>
        <w:t>3.</w:t>
      </w:r>
      <w:r>
        <w:tab/>
        <w:t>THAT</w:t>
      </w:r>
      <w:proofErr w:type="gramStart"/>
      <w:r>
        <w:t>,  Jim</w:t>
      </w:r>
      <w:proofErr w:type="gramEnd"/>
      <w:r>
        <w:t xml:space="preserve"> </w:t>
      </w:r>
      <w:proofErr w:type="spellStart"/>
      <w:r>
        <w:t>Malpuss</w:t>
      </w:r>
      <w:proofErr w:type="spellEnd"/>
      <w:r>
        <w:t xml:space="preserve">, hitherto a Director  of the Society, having given to the Society notice tendering his resignation as Director of the Society: </w:t>
      </w:r>
    </w:p>
    <w:p w:rsidR="0027796B" w:rsidRDefault="0027796B" w:rsidP="0047021C">
      <w:pPr>
        <w:spacing w:after="0"/>
        <w:ind w:left="1418" w:right="-1039" w:hanging="709"/>
        <w:jc w:val="both"/>
      </w:pPr>
      <w:proofErr w:type="spellStart"/>
      <w:proofErr w:type="gramStart"/>
      <w:r>
        <w:t>i</w:t>
      </w:r>
      <w:proofErr w:type="spellEnd"/>
      <w:proofErr w:type="gramEnd"/>
      <w:r>
        <w:t>.</w:t>
      </w:r>
      <w:r>
        <w:tab/>
        <w:t xml:space="preserve">that notice be duly noted, acknowledged, and accepted, </w:t>
      </w:r>
    </w:p>
    <w:p w:rsidR="0027796B" w:rsidRDefault="0027796B" w:rsidP="0047021C">
      <w:pPr>
        <w:spacing w:after="0"/>
        <w:ind w:left="1418" w:right="-1039" w:hanging="709"/>
        <w:jc w:val="both"/>
      </w:pPr>
      <w:r>
        <w:t>ii.</w:t>
      </w:r>
      <w:r>
        <w:tab/>
      </w:r>
      <w:proofErr w:type="gramStart"/>
      <w:r>
        <w:t>that</w:t>
      </w:r>
      <w:proofErr w:type="gramEnd"/>
      <w:r>
        <w:t xml:space="preserve"> notice shall take effect as from the commencement of this meeting </w:t>
      </w:r>
    </w:p>
    <w:p w:rsidR="0027796B" w:rsidRDefault="0027796B" w:rsidP="0047021C">
      <w:pPr>
        <w:spacing w:after="0"/>
        <w:ind w:left="1418" w:right="-1039" w:hanging="709"/>
        <w:jc w:val="both"/>
      </w:pPr>
      <w:r>
        <w:t>iii.</w:t>
      </w:r>
      <w:r>
        <w:tab/>
      </w:r>
      <w:proofErr w:type="gramStart"/>
      <w:r>
        <w:t>the</w:t>
      </w:r>
      <w:proofErr w:type="gramEnd"/>
      <w:r>
        <w:t xml:space="preserve"> Society’s Secretary is instructed to amend the Society’s register of Directors and other officers accordingly, and</w:t>
      </w:r>
    </w:p>
    <w:p w:rsidR="0027796B" w:rsidRDefault="0027796B" w:rsidP="00AA767D">
      <w:pPr>
        <w:ind w:left="1418" w:right="-1039" w:hanging="709"/>
        <w:jc w:val="both"/>
      </w:pPr>
      <w:proofErr w:type="gramStart"/>
      <w:r>
        <w:t>iv</w:t>
      </w:r>
      <w:proofErr w:type="gramEnd"/>
      <w:r>
        <w:t>.</w:t>
      </w:r>
      <w:r>
        <w:tab/>
      </w:r>
      <w:r w:rsidR="00AA767D">
        <w:t xml:space="preserve">Jim </w:t>
      </w:r>
      <w:proofErr w:type="spellStart"/>
      <w:r w:rsidR="00AA767D">
        <w:t>Malpuss</w:t>
      </w:r>
      <w:proofErr w:type="spellEnd"/>
      <w:r w:rsidR="00AA767D">
        <w:t xml:space="preserve"> </w:t>
      </w:r>
      <w:r w:rsidR="0047021C">
        <w:t>be</w:t>
      </w:r>
      <w:r w:rsidR="00AA767D">
        <w:t xml:space="preserve"> thanked for all his</w:t>
      </w:r>
      <w:r>
        <w:t xml:space="preserve"> considerable work and efforts for the benefit of the Society throughout the duration of </w:t>
      </w:r>
      <w:r w:rsidR="00AA767D">
        <w:t>his  directorship</w:t>
      </w:r>
    </w:p>
    <w:p w:rsidR="000F73B1" w:rsidRDefault="000F73B1" w:rsidP="000F73B1">
      <w:pPr>
        <w:tabs>
          <w:tab w:val="left" w:pos="709"/>
        </w:tabs>
        <w:ind w:left="709" w:right="-1039" w:hanging="709"/>
        <w:jc w:val="both"/>
      </w:pPr>
      <w:r>
        <w:t>4.</w:t>
      </w:r>
      <w:r>
        <w:tab/>
        <w:t>THAT, Pursuant to Rule 61 of the Society’s Rules:</w:t>
      </w:r>
    </w:p>
    <w:p w:rsidR="000F73B1" w:rsidRDefault="000F73B1" w:rsidP="000F73B1">
      <w:pPr>
        <w:tabs>
          <w:tab w:val="left" w:pos="709"/>
        </w:tabs>
        <w:ind w:left="709" w:right="-1039"/>
        <w:jc w:val="both"/>
      </w:pPr>
      <w:proofErr w:type="spellStart"/>
      <w:r>
        <w:t>i</w:t>
      </w:r>
      <w:proofErr w:type="spellEnd"/>
      <w:r>
        <w:t>.</w:t>
      </w:r>
      <w:r>
        <w:tab/>
        <w:t>Applications having been submitted to the Society by the following members:</w:t>
      </w:r>
    </w:p>
    <w:p w:rsidR="000F73B1" w:rsidRDefault="000F73B1" w:rsidP="000F73B1">
      <w:pPr>
        <w:tabs>
          <w:tab w:val="left" w:pos="709"/>
        </w:tabs>
        <w:spacing w:after="0"/>
        <w:ind w:left="709" w:right="-1039" w:firstLine="709"/>
        <w:jc w:val="both"/>
      </w:pPr>
      <w:r>
        <w:t>(</w:t>
      </w:r>
      <w:proofErr w:type="spellStart"/>
      <w:r>
        <w:t>i</w:t>
      </w:r>
      <w:proofErr w:type="spellEnd"/>
      <w:r>
        <w:t>)</w:t>
      </w:r>
      <w:r>
        <w:tab/>
        <w:t>Paul Dibden</w:t>
      </w:r>
    </w:p>
    <w:p w:rsidR="000F73B1" w:rsidRDefault="000F73B1" w:rsidP="000F73B1">
      <w:pPr>
        <w:tabs>
          <w:tab w:val="left" w:pos="709"/>
        </w:tabs>
        <w:ind w:left="709" w:right="-1039" w:firstLine="709"/>
        <w:jc w:val="both"/>
      </w:pPr>
      <w:r>
        <w:t>(ii)</w:t>
      </w:r>
      <w:r>
        <w:tab/>
        <w:t xml:space="preserve">Kevin </w:t>
      </w:r>
      <w:proofErr w:type="spellStart"/>
      <w:r>
        <w:t>Cornmell</w:t>
      </w:r>
      <w:proofErr w:type="spellEnd"/>
    </w:p>
    <w:p w:rsidR="000F73B1" w:rsidRDefault="000F73B1" w:rsidP="000F73B1">
      <w:pPr>
        <w:tabs>
          <w:tab w:val="left" w:pos="709"/>
        </w:tabs>
        <w:ind w:left="709" w:right="-1039" w:firstLine="709"/>
        <w:jc w:val="both"/>
      </w:pPr>
      <w:proofErr w:type="gramStart"/>
      <w:r>
        <w:t>to</w:t>
      </w:r>
      <w:proofErr w:type="gramEnd"/>
      <w:r>
        <w:t xml:space="preserve"> be appointed as additional Directors on the Board of the Society,</w:t>
      </w:r>
    </w:p>
    <w:p w:rsidR="000F73B1" w:rsidRDefault="000F73B1" w:rsidP="000F73B1">
      <w:pPr>
        <w:tabs>
          <w:tab w:val="left" w:pos="709"/>
        </w:tabs>
        <w:ind w:left="709" w:right="-1039"/>
        <w:jc w:val="both"/>
      </w:pPr>
      <w:proofErr w:type="gramStart"/>
      <w:r>
        <w:t>and</w:t>
      </w:r>
      <w:proofErr w:type="gramEnd"/>
    </w:p>
    <w:p w:rsidR="000F73B1" w:rsidRDefault="000F73B1" w:rsidP="000F73B1">
      <w:pPr>
        <w:tabs>
          <w:tab w:val="left" w:pos="1418"/>
        </w:tabs>
        <w:ind w:left="1418" w:right="-1039" w:hanging="709"/>
        <w:jc w:val="both"/>
      </w:pPr>
      <w:r>
        <w:t>ii.</w:t>
      </w:r>
      <w:r>
        <w:tab/>
        <w:t xml:space="preserve">The appointment of </w:t>
      </w:r>
      <w:proofErr w:type="gramStart"/>
      <w:r>
        <w:t>both  the</w:t>
      </w:r>
      <w:proofErr w:type="gramEnd"/>
      <w:r>
        <w:t xml:space="preserve"> above named </w:t>
      </w:r>
      <w:r w:rsidRPr="000F73B1">
        <w:t xml:space="preserve">Paul Dibden </w:t>
      </w:r>
      <w:r>
        <w:t xml:space="preserve">and </w:t>
      </w:r>
      <w:r w:rsidRPr="000F73B1">
        <w:t xml:space="preserve">Kevin </w:t>
      </w:r>
      <w:proofErr w:type="spellStart"/>
      <w:r w:rsidRPr="000F73B1">
        <w:t>Cornmell</w:t>
      </w:r>
      <w:proofErr w:type="spellEnd"/>
      <w:r w:rsidRPr="000F73B1">
        <w:t xml:space="preserve"> </w:t>
      </w:r>
      <w:r>
        <w:t xml:space="preserve"> as  additional Directors on the Board of the Society having been recommended by the Society’s existing Board of Directors,</w:t>
      </w:r>
    </w:p>
    <w:p w:rsidR="000F73B1" w:rsidRDefault="000F73B1" w:rsidP="000F73B1">
      <w:pPr>
        <w:tabs>
          <w:tab w:val="left" w:pos="709"/>
        </w:tabs>
        <w:ind w:left="709" w:right="-1039" w:hanging="709"/>
        <w:jc w:val="both"/>
      </w:pPr>
    </w:p>
    <w:p w:rsidR="000F73B1" w:rsidRDefault="000F73B1" w:rsidP="00D21669">
      <w:pPr>
        <w:tabs>
          <w:tab w:val="left" w:pos="709"/>
        </w:tabs>
        <w:ind w:left="709" w:right="-1039"/>
        <w:jc w:val="both"/>
      </w:pPr>
      <w:proofErr w:type="gramStart"/>
      <w:r>
        <w:lastRenderedPageBreak/>
        <w:t>the</w:t>
      </w:r>
      <w:proofErr w:type="gramEnd"/>
      <w:r>
        <w:t xml:space="preserve"> above named </w:t>
      </w:r>
      <w:r w:rsidR="00D21669" w:rsidRPr="00D21669">
        <w:t xml:space="preserve">the above named </w:t>
      </w:r>
      <w:r w:rsidR="00D21669">
        <w:t xml:space="preserve">Paul Dibden and Kevin </w:t>
      </w:r>
      <w:proofErr w:type="spellStart"/>
      <w:r w:rsidR="00D21669">
        <w:t>Cornmell</w:t>
      </w:r>
      <w:proofErr w:type="spellEnd"/>
      <w:r w:rsidR="00D21669">
        <w:t xml:space="preserve"> </w:t>
      </w:r>
      <w:r>
        <w:t>shall be appointed as  Directors on the Board of the Society with immediate effect, and accordingly the Secretary is instructed to amend the Society’s register of Officers accordingly</w:t>
      </w:r>
    </w:p>
    <w:p w:rsidR="00997B1F" w:rsidRDefault="0027796B" w:rsidP="00997B1F">
      <w:pPr>
        <w:tabs>
          <w:tab w:val="left" w:pos="709"/>
        </w:tabs>
        <w:ind w:left="709" w:right="-1039" w:hanging="709"/>
        <w:jc w:val="both"/>
      </w:pPr>
      <w:r>
        <w:t>5</w:t>
      </w:r>
      <w:r w:rsidR="00B92C2B" w:rsidRPr="00DC0B07">
        <w:t>.</w:t>
      </w:r>
      <w:r w:rsidR="00B92C2B" w:rsidRPr="00DC0B07">
        <w:tab/>
        <w:t>THAT</w:t>
      </w:r>
      <w:r w:rsidR="00997B1F">
        <w:t>:</w:t>
      </w:r>
    </w:p>
    <w:p w:rsidR="00B92C2B" w:rsidRDefault="00997B1F" w:rsidP="00997B1F">
      <w:pPr>
        <w:tabs>
          <w:tab w:val="left" w:pos="709"/>
        </w:tabs>
        <w:ind w:left="709" w:right="-1039"/>
        <w:jc w:val="both"/>
      </w:pPr>
      <w:proofErr w:type="spellStart"/>
      <w:proofErr w:type="gramStart"/>
      <w:r>
        <w:t>i</w:t>
      </w:r>
      <w:proofErr w:type="spellEnd"/>
      <w:proofErr w:type="gramEnd"/>
      <w:r>
        <w:t>.</w:t>
      </w:r>
      <w:r>
        <w:tab/>
      </w:r>
      <w:r w:rsidR="00B92C2B" w:rsidRPr="00DC0B07">
        <w:t xml:space="preserve">the </w:t>
      </w:r>
      <w:r w:rsidR="004519CC">
        <w:t>following</w:t>
      </w:r>
      <w:r w:rsidR="00B92C2B" w:rsidRPr="00DC0B07">
        <w:t xml:space="preserve"> Directors  of the Society</w:t>
      </w:r>
      <w:r>
        <w:t>:</w:t>
      </w:r>
      <w:r w:rsidR="008C71F3">
        <w:t xml:space="preserve"> </w:t>
      </w:r>
    </w:p>
    <w:p w:rsidR="004519CC" w:rsidRDefault="00997B1F" w:rsidP="009524CC">
      <w:pPr>
        <w:tabs>
          <w:tab w:val="left" w:pos="709"/>
        </w:tabs>
        <w:spacing w:after="0"/>
        <w:ind w:right="-1039" w:firstLine="1418"/>
        <w:jc w:val="both"/>
      </w:pPr>
      <w:r>
        <w:t>(</w:t>
      </w:r>
      <w:proofErr w:type="spellStart"/>
      <w:r>
        <w:t>i</w:t>
      </w:r>
      <w:proofErr w:type="spellEnd"/>
      <w:r>
        <w:t>)</w:t>
      </w:r>
      <w:r w:rsidR="0073272E">
        <w:tab/>
      </w:r>
      <w:r w:rsidR="0027796B">
        <w:t>Steve Grundy</w:t>
      </w:r>
    </w:p>
    <w:p w:rsidR="004519CC" w:rsidRDefault="00997B1F" w:rsidP="00997B1F">
      <w:pPr>
        <w:tabs>
          <w:tab w:val="left" w:pos="709"/>
        </w:tabs>
        <w:ind w:left="709" w:right="-1039" w:firstLine="709"/>
        <w:jc w:val="both"/>
      </w:pPr>
      <w:r>
        <w:t>(ii)</w:t>
      </w:r>
      <w:r w:rsidR="0073272E">
        <w:tab/>
      </w:r>
      <w:r w:rsidR="0027796B">
        <w:t>Martin Benning</w:t>
      </w:r>
    </w:p>
    <w:p w:rsidR="00997B1F" w:rsidRDefault="00997B1F" w:rsidP="00997B1F">
      <w:pPr>
        <w:tabs>
          <w:tab w:val="left" w:pos="1418"/>
        </w:tabs>
        <w:ind w:left="1418" w:right="-1039"/>
        <w:jc w:val="both"/>
      </w:pPr>
      <w:r>
        <w:t>who, pursuant to Rule 62 of the Society’s Rules have tendered their resignations but have put themselves forward for re-election,</w:t>
      </w:r>
      <w:r w:rsidRPr="00DC0B07">
        <w:t xml:space="preserve"> be re-elected, </w:t>
      </w:r>
      <w:r>
        <w:t xml:space="preserve">so as </w:t>
      </w:r>
      <w:r w:rsidRPr="00DC0B07">
        <w:t xml:space="preserve">to serve, in the case of each such Director, until next due for re-election in accordance with </w:t>
      </w:r>
      <w:r>
        <w:t>the Society’s Rules, (or</w:t>
      </w:r>
      <w:r w:rsidR="00E6604D">
        <w:t xml:space="preserve"> any</w:t>
      </w:r>
      <w:r>
        <w:t xml:space="preserve"> earlier termination of office), and accordingly,</w:t>
      </w:r>
    </w:p>
    <w:p w:rsidR="00997B1F" w:rsidRDefault="00997B1F" w:rsidP="00E6604D">
      <w:pPr>
        <w:tabs>
          <w:tab w:val="left" w:pos="1418"/>
        </w:tabs>
        <w:ind w:left="1418" w:right="-1039" w:hanging="709"/>
        <w:jc w:val="both"/>
      </w:pPr>
      <w:r>
        <w:t>ii.</w:t>
      </w:r>
      <w:r>
        <w:tab/>
      </w:r>
      <w:proofErr w:type="gramStart"/>
      <w:r>
        <w:t>the</w:t>
      </w:r>
      <w:proofErr w:type="gramEnd"/>
      <w:r>
        <w:t xml:space="preserve"> Society’s Secretary is instructed to amend the Society’s register of Directors and other officers accordingly</w:t>
      </w:r>
    </w:p>
    <w:p w:rsidR="00997D48" w:rsidRDefault="005B02C2" w:rsidP="00902A58">
      <w:pPr>
        <w:tabs>
          <w:tab w:val="left" w:pos="709"/>
        </w:tabs>
        <w:ind w:left="709" w:right="-1039" w:hanging="709"/>
        <w:jc w:val="both"/>
      </w:pPr>
      <w:r>
        <w:t xml:space="preserve">DATED:  </w:t>
      </w:r>
      <w:r w:rsidR="00186F0B">
        <w:t xml:space="preserve"> </w:t>
      </w:r>
      <w:r w:rsidR="00CC4A35">
        <w:t xml:space="preserve"> </w:t>
      </w:r>
      <w:r w:rsidR="00CD4928">
        <w:t xml:space="preserve">   </w:t>
      </w:r>
      <w:r w:rsidR="0027796B">
        <w:t>5 April     2023</w:t>
      </w:r>
    </w:p>
    <w:p w:rsidR="00997D48" w:rsidRDefault="00997D48" w:rsidP="00CC4A35">
      <w:pPr>
        <w:tabs>
          <w:tab w:val="left" w:pos="3165"/>
          <w:tab w:val="center" w:pos="4513"/>
          <w:tab w:val="left" w:pos="7655"/>
        </w:tabs>
        <w:spacing w:after="0" w:line="240" w:lineRule="auto"/>
        <w:ind w:right="-1039"/>
      </w:pPr>
      <w:r>
        <w:t>By order of the Board</w:t>
      </w:r>
    </w:p>
    <w:p w:rsidR="00902A58" w:rsidRDefault="00997D48" w:rsidP="00B62121">
      <w:pPr>
        <w:tabs>
          <w:tab w:val="left" w:pos="3165"/>
          <w:tab w:val="center" w:pos="4513"/>
          <w:tab w:val="left" w:pos="7655"/>
        </w:tabs>
        <w:spacing w:after="0" w:line="240" w:lineRule="auto"/>
        <w:ind w:right="-1039"/>
      </w:pPr>
      <w:r>
        <w:t xml:space="preserve">L. </w:t>
      </w:r>
      <w:proofErr w:type="gramStart"/>
      <w:r>
        <w:t>Sheil  -</w:t>
      </w:r>
      <w:proofErr w:type="gramEnd"/>
      <w:r>
        <w:t xml:space="preserve">  </w:t>
      </w:r>
      <w:r w:rsidR="00021A2C">
        <w:t xml:space="preserve">Director &amp; </w:t>
      </w:r>
      <w:r>
        <w:t>Secretary</w:t>
      </w:r>
    </w:p>
    <w:p w:rsidR="001E6DB2" w:rsidRDefault="001E6DB2" w:rsidP="00B62121">
      <w:pPr>
        <w:tabs>
          <w:tab w:val="left" w:pos="3165"/>
          <w:tab w:val="center" w:pos="4513"/>
          <w:tab w:val="left" w:pos="7655"/>
        </w:tabs>
        <w:spacing w:after="0" w:line="240" w:lineRule="auto"/>
        <w:ind w:right="-1039"/>
      </w:pPr>
    </w:p>
    <w:p w:rsidR="00961D42" w:rsidRDefault="00961D42" w:rsidP="0087572B">
      <w:pPr>
        <w:tabs>
          <w:tab w:val="left" w:pos="3165"/>
          <w:tab w:val="center" w:pos="4513"/>
        </w:tabs>
        <w:spacing w:after="0"/>
        <w:ind w:right="-731"/>
        <w:jc w:val="both"/>
        <w:rPr>
          <w:sz w:val="24"/>
          <w:szCs w:val="24"/>
        </w:rPr>
      </w:pPr>
    </w:p>
    <w:p w:rsidR="001203C4" w:rsidRDefault="001203C4" w:rsidP="0087572B">
      <w:pPr>
        <w:tabs>
          <w:tab w:val="left" w:pos="3165"/>
          <w:tab w:val="center" w:pos="4513"/>
        </w:tabs>
        <w:spacing w:after="0"/>
        <w:ind w:right="-731"/>
        <w:jc w:val="both"/>
        <w:rPr>
          <w:sz w:val="24"/>
          <w:szCs w:val="24"/>
        </w:rPr>
      </w:pPr>
    </w:p>
    <w:p w:rsidR="001203C4" w:rsidRDefault="001203C4"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263AAD" w:rsidRDefault="00263AAD" w:rsidP="0087572B">
      <w:pPr>
        <w:tabs>
          <w:tab w:val="left" w:pos="3165"/>
          <w:tab w:val="center" w:pos="4513"/>
        </w:tabs>
        <w:spacing w:after="0"/>
        <w:ind w:right="-731"/>
        <w:jc w:val="both"/>
        <w:rPr>
          <w:sz w:val="24"/>
          <w:szCs w:val="24"/>
        </w:rPr>
      </w:pPr>
      <w:bookmarkStart w:id="0" w:name="_GoBack"/>
      <w:bookmarkEnd w:id="0"/>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D21669" w:rsidRDefault="00D21669" w:rsidP="0087572B">
      <w:pPr>
        <w:tabs>
          <w:tab w:val="left" w:pos="3165"/>
          <w:tab w:val="center" w:pos="4513"/>
        </w:tabs>
        <w:spacing w:after="0"/>
        <w:ind w:right="-731"/>
        <w:jc w:val="both"/>
        <w:rPr>
          <w:sz w:val="24"/>
          <w:szCs w:val="24"/>
        </w:rPr>
      </w:pPr>
    </w:p>
    <w:p w:rsidR="0087572B" w:rsidRPr="003A494E" w:rsidRDefault="0087572B" w:rsidP="0087572B">
      <w:pPr>
        <w:tabs>
          <w:tab w:val="left" w:pos="3165"/>
          <w:tab w:val="center" w:pos="4513"/>
        </w:tabs>
        <w:spacing w:after="0"/>
        <w:ind w:right="-731"/>
        <w:jc w:val="both"/>
        <w:rPr>
          <w:sz w:val="24"/>
          <w:szCs w:val="24"/>
        </w:rPr>
      </w:pPr>
      <w:r>
        <w:rPr>
          <w:sz w:val="24"/>
          <w:szCs w:val="24"/>
        </w:rPr>
        <w:t xml:space="preserve">_____________________________________________________________________                                  </w:t>
      </w:r>
    </w:p>
    <w:p w:rsidR="0087572B" w:rsidRPr="00172FFC" w:rsidRDefault="0087572B" w:rsidP="006D5672">
      <w:pPr>
        <w:tabs>
          <w:tab w:val="left" w:pos="3165"/>
          <w:tab w:val="center" w:pos="4513"/>
        </w:tabs>
        <w:spacing w:after="0" w:line="240" w:lineRule="auto"/>
        <w:jc w:val="both"/>
        <w:rPr>
          <w:sz w:val="18"/>
          <w:szCs w:val="18"/>
        </w:rPr>
      </w:pPr>
      <w:proofErr w:type="spellStart"/>
      <w:r w:rsidRPr="00172FFC">
        <w:rPr>
          <w:sz w:val="18"/>
          <w:szCs w:val="18"/>
        </w:rPr>
        <w:t>Highbridge</w:t>
      </w:r>
      <w:proofErr w:type="spellEnd"/>
      <w:r w:rsidRPr="00172FFC">
        <w:rPr>
          <w:sz w:val="18"/>
          <w:szCs w:val="18"/>
        </w:rPr>
        <w:t xml:space="preserve"> Community Farm Limited</w:t>
      </w:r>
    </w:p>
    <w:p w:rsidR="0087572B" w:rsidRPr="00172FFC" w:rsidRDefault="0087572B" w:rsidP="006D5672">
      <w:pPr>
        <w:tabs>
          <w:tab w:val="left" w:pos="3165"/>
          <w:tab w:val="center" w:pos="4513"/>
        </w:tabs>
        <w:spacing w:after="0" w:line="240" w:lineRule="auto"/>
        <w:jc w:val="both"/>
        <w:rPr>
          <w:sz w:val="18"/>
          <w:szCs w:val="18"/>
        </w:rPr>
      </w:pPr>
      <w:r w:rsidRPr="00172FFC">
        <w:rPr>
          <w:sz w:val="18"/>
          <w:szCs w:val="18"/>
        </w:rPr>
        <w:t>Registered as a Co-Operative Society in England</w:t>
      </w:r>
    </w:p>
    <w:p w:rsidR="00CC4A35" w:rsidRDefault="0087572B" w:rsidP="00997D48">
      <w:pPr>
        <w:tabs>
          <w:tab w:val="left" w:pos="3165"/>
          <w:tab w:val="center" w:pos="4513"/>
        </w:tabs>
        <w:spacing w:after="0" w:line="240" w:lineRule="auto"/>
        <w:jc w:val="both"/>
      </w:pPr>
      <w:r w:rsidRPr="00172FFC">
        <w:rPr>
          <w:sz w:val="18"/>
          <w:szCs w:val="18"/>
        </w:rPr>
        <w:t xml:space="preserve">Registered Number:   4197      </w:t>
      </w:r>
    </w:p>
    <w:sectPr w:rsidR="00CC4A35" w:rsidSect="00B62121">
      <w:footerReference w:type="default" r:id="rId10"/>
      <w:pgSz w:w="11906" w:h="16838"/>
      <w:pgMar w:top="426" w:right="1983" w:bottom="1440"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0E" w:rsidRDefault="004E330E" w:rsidP="0087572B">
      <w:pPr>
        <w:spacing w:after="0" w:line="240" w:lineRule="auto"/>
      </w:pPr>
      <w:r>
        <w:separator/>
      </w:r>
    </w:p>
  </w:endnote>
  <w:endnote w:type="continuationSeparator" w:id="0">
    <w:p w:rsidR="004E330E" w:rsidRDefault="004E330E" w:rsidP="0087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16750"/>
      <w:docPartObj>
        <w:docPartGallery w:val="Page Numbers (Bottom of Page)"/>
        <w:docPartUnique/>
      </w:docPartObj>
    </w:sdtPr>
    <w:sdtEndPr>
      <w:rPr>
        <w:noProof/>
      </w:rPr>
    </w:sdtEndPr>
    <w:sdtContent>
      <w:p w:rsidR="0087572B" w:rsidRDefault="0087572B">
        <w:pPr>
          <w:pStyle w:val="Footer"/>
        </w:pPr>
        <w:r>
          <w:fldChar w:fldCharType="begin"/>
        </w:r>
        <w:r>
          <w:instrText xml:space="preserve"> PAGE   \* MERGEFORMAT </w:instrText>
        </w:r>
        <w:r>
          <w:fldChar w:fldCharType="separate"/>
        </w:r>
        <w:r w:rsidR="00263AAD">
          <w:rPr>
            <w:noProof/>
          </w:rPr>
          <w:t>2</w:t>
        </w:r>
        <w:r>
          <w:rPr>
            <w:noProof/>
          </w:rPr>
          <w:fldChar w:fldCharType="end"/>
        </w:r>
      </w:p>
    </w:sdtContent>
  </w:sdt>
  <w:p w:rsidR="0087572B" w:rsidRDefault="00875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0E" w:rsidRDefault="004E330E" w:rsidP="0087572B">
      <w:pPr>
        <w:spacing w:after="0" w:line="240" w:lineRule="auto"/>
      </w:pPr>
      <w:r>
        <w:separator/>
      </w:r>
    </w:p>
  </w:footnote>
  <w:footnote w:type="continuationSeparator" w:id="0">
    <w:p w:rsidR="004E330E" w:rsidRDefault="004E330E" w:rsidP="00875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11E67"/>
    <w:multiLevelType w:val="multilevel"/>
    <w:tmpl w:val="3BC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25"/>
    <w:rsid w:val="00006150"/>
    <w:rsid w:val="000161D3"/>
    <w:rsid w:val="00021A2C"/>
    <w:rsid w:val="00051F3B"/>
    <w:rsid w:val="000728EE"/>
    <w:rsid w:val="000A4AE6"/>
    <w:rsid w:val="000A5564"/>
    <w:rsid w:val="000B280C"/>
    <w:rsid w:val="000B64F9"/>
    <w:rsid w:val="000E7B30"/>
    <w:rsid w:val="000F73B1"/>
    <w:rsid w:val="00100788"/>
    <w:rsid w:val="001203C4"/>
    <w:rsid w:val="00150347"/>
    <w:rsid w:val="0016098A"/>
    <w:rsid w:val="00172FFC"/>
    <w:rsid w:val="0017691B"/>
    <w:rsid w:val="0018594F"/>
    <w:rsid w:val="00186F0B"/>
    <w:rsid w:val="001E6DB2"/>
    <w:rsid w:val="00237B39"/>
    <w:rsid w:val="00263AAD"/>
    <w:rsid w:val="0027796B"/>
    <w:rsid w:val="00284FF7"/>
    <w:rsid w:val="002929D4"/>
    <w:rsid w:val="002A7EF7"/>
    <w:rsid w:val="00355D97"/>
    <w:rsid w:val="0037755C"/>
    <w:rsid w:val="0038063C"/>
    <w:rsid w:val="003A494E"/>
    <w:rsid w:val="003B32C3"/>
    <w:rsid w:val="00405142"/>
    <w:rsid w:val="0041031F"/>
    <w:rsid w:val="00422789"/>
    <w:rsid w:val="00425EDB"/>
    <w:rsid w:val="0043682E"/>
    <w:rsid w:val="004519CC"/>
    <w:rsid w:val="00451C1C"/>
    <w:rsid w:val="0047021C"/>
    <w:rsid w:val="00486E48"/>
    <w:rsid w:val="004D62AE"/>
    <w:rsid w:val="004E330E"/>
    <w:rsid w:val="004E7633"/>
    <w:rsid w:val="005020AE"/>
    <w:rsid w:val="005351DF"/>
    <w:rsid w:val="005467F6"/>
    <w:rsid w:val="00572399"/>
    <w:rsid w:val="00583595"/>
    <w:rsid w:val="005B02C2"/>
    <w:rsid w:val="005C1DD1"/>
    <w:rsid w:val="005E3FC9"/>
    <w:rsid w:val="0060395D"/>
    <w:rsid w:val="00626E6B"/>
    <w:rsid w:val="00635FBA"/>
    <w:rsid w:val="00644B1C"/>
    <w:rsid w:val="0065732F"/>
    <w:rsid w:val="00677CAD"/>
    <w:rsid w:val="006A3080"/>
    <w:rsid w:val="006A4549"/>
    <w:rsid w:val="006D2021"/>
    <w:rsid w:val="006D5672"/>
    <w:rsid w:val="006D6DE8"/>
    <w:rsid w:val="0073272E"/>
    <w:rsid w:val="00742C67"/>
    <w:rsid w:val="007C5DB8"/>
    <w:rsid w:val="008057F5"/>
    <w:rsid w:val="0086616E"/>
    <w:rsid w:val="0087572B"/>
    <w:rsid w:val="00890B40"/>
    <w:rsid w:val="008A5E0D"/>
    <w:rsid w:val="008C385B"/>
    <w:rsid w:val="008C71F3"/>
    <w:rsid w:val="008F0459"/>
    <w:rsid w:val="008F3B8E"/>
    <w:rsid w:val="00902A58"/>
    <w:rsid w:val="009101E0"/>
    <w:rsid w:val="00923CB8"/>
    <w:rsid w:val="0092704A"/>
    <w:rsid w:val="00934A1B"/>
    <w:rsid w:val="009524CC"/>
    <w:rsid w:val="00956CFD"/>
    <w:rsid w:val="00961D42"/>
    <w:rsid w:val="009835CE"/>
    <w:rsid w:val="00997B1F"/>
    <w:rsid w:val="00997D48"/>
    <w:rsid w:val="009B0C17"/>
    <w:rsid w:val="009E2714"/>
    <w:rsid w:val="00A31EAE"/>
    <w:rsid w:val="00A420B4"/>
    <w:rsid w:val="00A86E66"/>
    <w:rsid w:val="00A96763"/>
    <w:rsid w:val="00AA767D"/>
    <w:rsid w:val="00AB78BA"/>
    <w:rsid w:val="00AE0678"/>
    <w:rsid w:val="00AE5FED"/>
    <w:rsid w:val="00B20B78"/>
    <w:rsid w:val="00B20D51"/>
    <w:rsid w:val="00B56E14"/>
    <w:rsid w:val="00B62121"/>
    <w:rsid w:val="00B92C2B"/>
    <w:rsid w:val="00BA3277"/>
    <w:rsid w:val="00C407EE"/>
    <w:rsid w:val="00C90049"/>
    <w:rsid w:val="00CB124C"/>
    <w:rsid w:val="00CC4A35"/>
    <w:rsid w:val="00CD47A3"/>
    <w:rsid w:val="00CD4928"/>
    <w:rsid w:val="00CE23F1"/>
    <w:rsid w:val="00D17207"/>
    <w:rsid w:val="00D21669"/>
    <w:rsid w:val="00D33F74"/>
    <w:rsid w:val="00D82E7C"/>
    <w:rsid w:val="00DC0B07"/>
    <w:rsid w:val="00DC5F7F"/>
    <w:rsid w:val="00E23D20"/>
    <w:rsid w:val="00E33C25"/>
    <w:rsid w:val="00E6604D"/>
    <w:rsid w:val="00ED2DDF"/>
    <w:rsid w:val="00ED5515"/>
    <w:rsid w:val="00EE73B0"/>
    <w:rsid w:val="00F068D8"/>
    <w:rsid w:val="00F071D2"/>
    <w:rsid w:val="00F320F5"/>
    <w:rsid w:val="00F4530D"/>
    <w:rsid w:val="00F64838"/>
    <w:rsid w:val="00F64FFE"/>
    <w:rsid w:val="00FB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25"/>
    <w:rPr>
      <w:rFonts w:ascii="Tahoma" w:hAnsi="Tahoma" w:cs="Tahoma"/>
      <w:sz w:val="16"/>
      <w:szCs w:val="16"/>
    </w:rPr>
  </w:style>
  <w:style w:type="paragraph" w:styleId="Header">
    <w:name w:val="header"/>
    <w:basedOn w:val="Normal"/>
    <w:link w:val="HeaderChar"/>
    <w:uiPriority w:val="99"/>
    <w:unhideWhenUsed/>
    <w:rsid w:val="0087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2B"/>
  </w:style>
  <w:style w:type="paragraph" w:styleId="Footer">
    <w:name w:val="footer"/>
    <w:basedOn w:val="Normal"/>
    <w:link w:val="FooterChar"/>
    <w:uiPriority w:val="99"/>
    <w:unhideWhenUsed/>
    <w:rsid w:val="0087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25"/>
    <w:rPr>
      <w:rFonts w:ascii="Tahoma" w:hAnsi="Tahoma" w:cs="Tahoma"/>
      <w:sz w:val="16"/>
      <w:szCs w:val="16"/>
    </w:rPr>
  </w:style>
  <w:style w:type="paragraph" w:styleId="Header">
    <w:name w:val="header"/>
    <w:basedOn w:val="Normal"/>
    <w:link w:val="HeaderChar"/>
    <w:uiPriority w:val="99"/>
    <w:unhideWhenUsed/>
    <w:rsid w:val="0087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2B"/>
  </w:style>
  <w:style w:type="paragraph" w:styleId="Footer">
    <w:name w:val="footer"/>
    <w:basedOn w:val="Normal"/>
    <w:link w:val="FooterChar"/>
    <w:uiPriority w:val="99"/>
    <w:unhideWhenUsed/>
    <w:rsid w:val="0087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0217">
      <w:bodyDiv w:val="1"/>
      <w:marLeft w:val="0"/>
      <w:marRight w:val="0"/>
      <w:marTop w:val="0"/>
      <w:marBottom w:val="0"/>
      <w:divBdr>
        <w:top w:val="none" w:sz="0" w:space="0" w:color="auto"/>
        <w:left w:val="none" w:sz="0" w:space="0" w:color="auto"/>
        <w:bottom w:val="none" w:sz="0" w:space="0" w:color="auto"/>
        <w:right w:val="none" w:sz="0" w:space="0" w:color="auto"/>
      </w:divBdr>
      <w:divsChild>
        <w:div w:id="19529799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paces.com/HighbridgeFarmCommunityProje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3</cp:revision>
  <cp:lastPrinted>2019-02-20T16:06:00Z</cp:lastPrinted>
  <dcterms:created xsi:type="dcterms:W3CDTF">2023-04-05T13:49:00Z</dcterms:created>
  <dcterms:modified xsi:type="dcterms:W3CDTF">2023-04-05T13:54:00Z</dcterms:modified>
</cp:coreProperties>
</file>